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XSpec="center" w:tblpY="-94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57"/>
      </w:tblGrid>
      <w:tr w:rsidR="00634389" w:rsidRPr="00634389" w:rsidTr="00896793">
        <w:tc>
          <w:tcPr>
            <w:tcW w:w="4219" w:type="dxa"/>
          </w:tcPr>
          <w:p w:rsidR="00634389" w:rsidRPr="00634389" w:rsidRDefault="00634389" w:rsidP="00634389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634389" w:rsidRPr="00634389" w:rsidRDefault="00634389" w:rsidP="00634389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634389" w:rsidRPr="00634389" w:rsidRDefault="00634389" w:rsidP="00634389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634389" w:rsidRPr="00634389" w:rsidRDefault="00634389" w:rsidP="0063438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</w:t>
            </w:r>
          </w:p>
          <w:p w:rsidR="00634389" w:rsidRPr="00634389" w:rsidRDefault="00634389" w:rsidP="00634389">
            <w:pPr>
              <w:tabs>
                <w:tab w:val="left" w:pos="3270"/>
              </w:tabs>
              <w:spacing w:line="25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634389" w:rsidRPr="00634389" w:rsidRDefault="00634389" w:rsidP="00634389">
            <w:pPr>
              <w:spacing w:line="25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634389" w:rsidRPr="00634389" w:rsidRDefault="00634389" w:rsidP="00634389">
            <w:pPr>
              <w:spacing w:line="256" w:lineRule="auto"/>
              <w:ind w:left="-108"/>
              <w:rPr>
                <w:rFonts w:ascii="Calibri" w:eastAsia="Calibri" w:hAnsi="Calibri" w:cs="Times New Roman"/>
              </w:rPr>
            </w:pP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>№ _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01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>_ от «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10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18</w:t>
            </w:r>
            <w:r w:rsidRPr="0063438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557" w:type="dxa"/>
          </w:tcPr>
          <w:p w:rsidR="00634389" w:rsidRPr="00634389" w:rsidRDefault="00634389" w:rsidP="00634389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3438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96E8027" wp14:editId="2F374138">
                  <wp:extent cx="3714115" cy="22288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115" cy="222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430" w:rsidRDefault="00F33430" w:rsidP="00F33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CBF" w:rsidRDefault="00956611" w:rsidP="00F33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56611" w:rsidRDefault="00956611" w:rsidP="00F33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добровольных пожертвованиях и целевых взносах муниципальному автономному дошкольному об</w:t>
      </w:r>
      <w:r w:rsidR="002E6609">
        <w:rPr>
          <w:rFonts w:ascii="Times New Roman" w:hAnsi="Times New Roman" w:cs="Times New Roman"/>
          <w:sz w:val="28"/>
          <w:szCs w:val="28"/>
        </w:rPr>
        <w:t>разовательному учреждению города</w:t>
      </w:r>
      <w:r>
        <w:rPr>
          <w:rFonts w:ascii="Times New Roman" w:hAnsi="Times New Roman" w:cs="Times New Roman"/>
          <w:sz w:val="28"/>
          <w:szCs w:val="28"/>
        </w:rPr>
        <w:t xml:space="preserve"> Калининграда детско</w:t>
      </w:r>
      <w:r w:rsidR="00F33430">
        <w:rPr>
          <w:rFonts w:ascii="Times New Roman" w:hAnsi="Times New Roman" w:cs="Times New Roman"/>
          <w:sz w:val="28"/>
          <w:szCs w:val="28"/>
        </w:rPr>
        <w:t>му саду № 119 (МАДОУ д/с № 119)</w:t>
      </w:r>
    </w:p>
    <w:bookmarkEnd w:id="0"/>
    <w:p w:rsidR="00F33430" w:rsidRDefault="00F33430" w:rsidP="00F33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6611" w:rsidRPr="000E4020" w:rsidRDefault="00956611" w:rsidP="003F4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20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0E4020" w:rsidRDefault="000E4020" w:rsidP="000E4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611" w:rsidRDefault="00956611" w:rsidP="009566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добровольных пожертвованиях и целевых взносах МАДОУ д/с № 119 (далее по тексту – образовательная организация) регулирует порядок привлечения, расходования и учёт добровольных пожертвований и целевых взносов от физических и юридических лиц.</w:t>
      </w:r>
    </w:p>
    <w:p w:rsidR="00956611" w:rsidRDefault="00956611" w:rsidP="009566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 582 Гражданского кодекса Российской Федерации, Федеральным законом «О благотворительной деятельности и благотворительных организаций» от 11.08.1995 г. № 135-ФЗ, Инструктивным письмом Минобразования Российской Федерации от 15.12.1998г. № 57 «О внебюджетных средствах образовательных учреждений», Уставом образовательной организации.</w:t>
      </w:r>
    </w:p>
    <w:p w:rsidR="00956611" w:rsidRDefault="00956611" w:rsidP="009566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физических и юридических лиц (далее по тексту-добровольные пожертвования)являются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</w:t>
      </w:r>
      <w:r w:rsidR="000E4020">
        <w:rPr>
          <w:rFonts w:ascii="Times New Roman" w:hAnsi="Times New Roman" w:cs="Times New Roman"/>
          <w:sz w:val="28"/>
          <w:szCs w:val="28"/>
        </w:rPr>
        <w:t>, предоставлению услуг, оказанию иной поддержки.</w:t>
      </w:r>
    </w:p>
    <w:p w:rsidR="000E4020" w:rsidRDefault="000E4020" w:rsidP="009566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являются дополнительным источником финансирования образовательной организации. Дополнительные источники финансирования могут быть привлечены образовательной организацией только в том случае, если такая возможность предусмотрена Уставом образовательной организации, и только с соблюдением всех условий, установленных федеральным и региональным законодательством, настоящим Положением и Уставом образовательной организации.</w:t>
      </w:r>
    </w:p>
    <w:p w:rsidR="00F33430" w:rsidRDefault="000E4020" w:rsidP="009566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Привлечённые добровольные финансовые средства могут быть использованы образовательной организацией на укрепление и развитие материально-технической базы, приобретение необходимого имущества, охрану безопасности воспитанников, </w:t>
      </w:r>
    </w:p>
    <w:p w:rsidR="000E4020" w:rsidRDefault="000E4020" w:rsidP="009566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организацию досуга и отдыха воспитанников либо решение иных задач, не противоречащих уставной деятельности образовательной организации и законодательству Российской Федерации.</w:t>
      </w:r>
    </w:p>
    <w:p w:rsidR="000E4020" w:rsidRDefault="000E4020" w:rsidP="0095661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 образовательной организации, предусмотренные настоящим положением, являются дополнительными к бюджетным средствам и родительской плате. Привлечение образовательной организацией дополнительных источников финансирования не влечёт за собой сокращение объёмов финансирования образовательной организации из бюджета.</w:t>
      </w:r>
    </w:p>
    <w:p w:rsidR="000E4020" w:rsidRPr="000E4020" w:rsidRDefault="000E4020" w:rsidP="000E402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20" w:rsidRDefault="000E4020" w:rsidP="003F4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20">
        <w:rPr>
          <w:rFonts w:ascii="Times New Roman" w:hAnsi="Times New Roman" w:cs="Times New Roman"/>
          <w:b/>
          <w:sz w:val="28"/>
          <w:szCs w:val="28"/>
        </w:rPr>
        <w:t>Цели и задачи, порядок привлечения добровольных пожертвований</w:t>
      </w:r>
    </w:p>
    <w:p w:rsidR="003F4BB3" w:rsidRDefault="003F4BB3" w:rsidP="003F4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20" w:rsidRDefault="000E4020" w:rsidP="000E40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образовательной организации по привлечению добровольных финансовых средств</w:t>
      </w:r>
      <w:r w:rsidR="00C84A98">
        <w:rPr>
          <w:rFonts w:ascii="Times New Roman" w:hAnsi="Times New Roman" w:cs="Times New Roman"/>
          <w:sz w:val="28"/>
          <w:szCs w:val="28"/>
        </w:rPr>
        <w:t xml:space="preserve"> является правовая защита участников образовательного процесса образовательной организации и соблюдения законодательства в области образования.</w:t>
      </w:r>
    </w:p>
    <w:p w:rsidR="00C84A98" w:rsidRDefault="00C84A98" w:rsidP="000E40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C84A98" w:rsidRDefault="00C84A98" w:rsidP="00C84A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дополнительных условий для развития образовательной организации, в том числе совершенствования материально-технической базы, обеспечивающей образовательный процесс, организации отдыха и досуга детей и т.д.</w:t>
      </w:r>
    </w:p>
    <w:p w:rsidR="00C84A98" w:rsidRDefault="00C84A98" w:rsidP="00C84A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соблюдение правила добровольности осуществления благотворительных пожертвований и целевых взносов.</w:t>
      </w:r>
    </w:p>
    <w:p w:rsidR="00C84A98" w:rsidRDefault="00C84A98" w:rsidP="00C84A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и правовое сопровождение родителей (законных представителеей0 воспитанников</w:t>
      </w:r>
    </w:p>
    <w:p w:rsidR="00C84A98" w:rsidRPr="00C84A98" w:rsidRDefault="00C84A98" w:rsidP="00C84A9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открытой (прозрачной) системы привлечения дополнительных финансовых средств.</w:t>
      </w:r>
    </w:p>
    <w:p w:rsidR="00C84A98" w:rsidRDefault="00C84A98" w:rsidP="000E40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 вправе определять цели и порядок использования своих добровольных пожертвований.</w:t>
      </w:r>
    </w:p>
    <w:p w:rsidR="00C84A98" w:rsidRDefault="00C84A98" w:rsidP="000E40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цели добровольного пожертвования не обозначены, то они используются образовательной организацией по согласованию с общим собранием работников.</w:t>
      </w:r>
    </w:p>
    <w:p w:rsidR="00C84A98" w:rsidRPr="00C84A98" w:rsidRDefault="00C84A98" w:rsidP="00C84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A98" w:rsidRDefault="00C84A98" w:rsidP="003F4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98">
        <w:rPr>
          <w:rFonts w:ascii="Times New Roman" w:hAnsi="Times New Roman" w:cs="Times New Roman"/>
          <w:b/>
          <w:sz w:val="28"/>
          <w:szCs w:val="28"/>
        </w:rPr>
        <w:t>Порядок приёма и учёта добровольных пожертвований и целевых взносов</w:t>
      </w:r>
    </w:p>
    <w:p w:rsidR="003F4BB3" w:rsidRPr="00C84A98" w:rsidRDefault="003F4BB3" w:rsidP="003F4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A98" w:rsidRDefault="00C84A98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могут быть переданы физическим и юридическим лицам образовательной организации в виде: бескорыстной (безвозмездной) пе</w:t>
      </w:r>
      <w:r w:rsidR="0021305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дачи в собственность имущества, денежных средств, объектов интеллектуальной собственности, </w:t>
      </w:r>
      <w:r w:rsidR="00213054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13054">
        <w:rPr>
          <w:rFonts w:ascii="Times New Roman" w:hAnsi="Times New Roman" w:cs="Times New Roman"/>
          <w:sz w:val="28"/>
          <w:szCs w:val="28"/>
        </w:rPr>
        <w:t>, предоставление услуг.</w:t>
      </w:r>
    </w:p>
    <w:p w:rsidR="00213054" w:rsidRDefault="00213054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Добровольные пожертвования могут также выражаться в добровольном безвозмездном выполнении работ и оказании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(добровольная деятельность), в том числе по ремонту, уборки помещений образовательной организации и прилегающей к ней территории, видения кружков, секций, оформительской и других работ, оказание помощи в проведении мероприятий и др.</w:t>
      </w:r>
    </w:p>
    <w:p w:rsidR="00213054" w:rsidRDefault="00213054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оформляются договором пожертвования (Приложение).</w:t>
      </w:r>
    </w:p>
    <w:p w:rsidR="00213054" w:rsidRDefault="00213054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в виде денежных средств вносятся на лицевой счёт образовательной организации через отделение Сбербанка. По целевым взносам указывается конкретная цель взноса, название образовательной организации или название группы.</w:t>
      </w:r>
    </w:p>
    <w:p w:rsidR="00213054" w:rsidRDefault="00213054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переданное безвозмездно, оформляется актом приёма-передачи, который является приложением к договору пожертвования, как его неотъемлемая часть.</w:t>
      </w:r>
    </w:p>
    <w:p w:rsidR="00213054" w:rsidRDefault="00213054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пожертвования в виде недвижимого имущества подлежат государственной регистрации в порядке, установленном законодательством РФ.</w:t>
      </w:r>
    </w:p>
    <w:p w:rsidR="00213054" w:rsidRDefault="00213054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принимающая добровольные </w:t>
      </w:r>
      <w:r w:rsidR="001856DE">
        <w:rPr>
          <w:rFonts w:ascii="Times New Roman" w:hAnsi="Times New Roman" w:cs="Times New Roman"/>
          <w:sz w:val="28"/>
          <w:szCs w:val="28"/>
        </w:rPr>
        <w:t>пожертвования</w:t>
      </w:r>
      <w:r>
        <w:rPr>
          <w:rFonts w:ascii="Times New Roman" w:hAnsi="Times New Roman" w:cs="Times New Roman"/>
          <w:sz w:val="28"/>
          <w:szCs w:val="28"/>
        </w:rPr>
        <w:t>, для использования которых жертвователем определено назначение, должны вести учёт всех операций по использованию</w:t>
      </w:r>
      <w:r w:rsidR="001856DE">
        <w:rPr>
          <w:rFonts w:ascii="Times New Roman" w:hAnsi="Times New Roman" w:cs="Times New Roman"/>
          <w:sz w:val="28"/>
          <w:szCs w:val="28"/>
        </w:rPr>
        <w:t xml:space="preserve"> пожертвованного имущества.</w:t>
      </w:r>
    </w:p>
    <w:p w:rsidR="001856DE" w:rsidRDefault="001856DE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пожертвованным имуществом осуществляет руководитель образовательной организации. Денежные средства расходуются в соответствии с учреждённой руководителем сметой доходов и расходов, согласованной с общим собранием работников.</w:t>
      </w:r>
    </w:p>
    <w:p w:rsidR="001856DE" w:rsidRDefault="001856DE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при привлечении и расходовании добровольных пожертвований и целевых взносов должен:</w:t>
      </w:r>
    </w:p>
    <w:p w:rsidR="001856DE" w:rsidRDefault="001856DE" w:rsidP="001856D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приём средств по договору пожертвования, заключённому в установленном порядке, в котором должны быть отражены: конкретная цель использования, сумма взноса, реквизиты благотворителя (жертвователя), дата внесения средств, учёт этих средств, наименование имущества.</w:t>
      </w:r>
    </w:p>
    <w:p w:rsidR="001856DE" w:rsidRDefault="001856DE" w:rsidP="001856D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поступление денежных средств благотворителя (жертвователя) для образовательной организации на лицевой счёт образовательной организации через отделение Сбербанка.</w:t>
      </w:r>
    </w:p>
    <w:p w:rsidR="001856DE" w:rsidRDefault="001856DE" w:rsidP="001856D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постановку на баланс образовательной организации имущества, полученного от благотворителя (жертвователя) и (или) приобретённого за счёт внесённых им средств.</w:t>
      </w:r>
    </w:p>
    <w:p w:rsidR="001856DE" w:rsidRDefault="001856DE" w:rsidP="001856D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ежегодно отчёт о привлечении и расходовании дополнительных финансовых средств на заседании общего собрания работников.</w:t>
      </w:r>
    </w:p>
    <w:p w:rsidR="001856DE" w:rsidRDefault="001856DE" w:rsidP="001856D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принуждения со стороны работников образовательной организации</w:t>
      </w:r>
      <w:r w:rsidR="00CE1899"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общественности к внесению добровольных пожертвований родителями (законными представителями) воспитанников.</w:t>
      </w:r>
    </w:p>
    <w:p w:rsidR="00CE1899" w:rsidRDefault="00CE1899" w:rsidP="001856D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неправомочных действий органов самоуправления образовательной организации в части привлечения добровольных пожертвований.</w:t>
      </w:r>
    </w:p>
    <w:p w:rsidR="000215ED" w:rsidRPr="000215ED" w:rsidRDefault="000215ED" w:rsidP="000215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15ED">
        <w:rPr>
          <w:rFonts w:ascii="Times New Roman" w:eastAsia="Lucida Sans Unicode" w:hAnsi="Times New Roman" w:cs="Times New Roman"/>
          <w:color w:val="000000"/>
          <w:sz w:val="28"/>
          <w:szCs w:val="28"/>
          <w:lang/>
        </w:rPr>
        <w:t>3.10. В образовательной организации запрещены коллективные  сборы  денежных средств родителями (законными представителями) воспитанников МАДОУ д/с №119  с целью  оказания  добровольных пожертвований детскому саду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/>
        </w:rPr>
        <w:t>.</w:t>
      </w:r>
    </w:p>
    <w:p w:rsidR="00CE1899" w:rsidRDefault="00CE1899" w:rsidP="00CE189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E1899" w:rsidRDefault="00CE1899" w:rsidP="003F4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9">
        <w:rPr>
          <w:rFonts w:ascii="Times New Roman" w:hAnsi="Times New Roman" w:cs="Times New Roman"/>
          <w:b/>
          <w:sz w:val="28"/>
          <w:szCs w:val="28"/>
        </w:rPr>
        <w:t>Права и ответственность</w:t>
      </w:r>
    </w:p>
    <w:p w:rsidR="003F4BB3" w:rsidRDefault="003F4BB3" w:rsidP="003F4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899" w:rsidRDefault="00CE1899" w:rsidP="00CE18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 имеют право на осуществление добровольных пожертвований и целевых взносов для образовательной организации.</w:t>
      </w:r>
    </w:p>
    <w:p w:rsidR="00CE1899" w:rsidRDefault="00CE1899" w:rsidP="00CE18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образовательной организацией дополнительных финансовых средств – это право, а не обязанность образовательной организации (общим собранием работников), родителями (законными представителями) воспитанников о поступлении и расходовании средств, полученных от добровольных пожертвований.</w:t>
      </w:r>
    </w:p>
    <w:p w:rsidR="00CE1899" w:rsidRDefault="00CE1899" w:rsidP="00CE18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обязан отчитываться перед органами самоуправления образовательной организации (общим собранием работников), родителями (законными представителями) воспитанников о поступлении и расходовании средств, полученных от добровольных пожертвований.</w:t>
      </w:r>
    </w:p>
    <w:p w:rsidR="00CE1899" w:rsidRDefault="00CE1899" w:rsidP="00CE18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 запрещается:</w:t>
      </w:r>
    </w:p>
    <w:p w:rsidR="00CE1899" w:rsidRDefault="00CE1899" w:rsidP="00CE1899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Отказывать гражданам в приёме их детей в образовательную организацию или исключать из неё из-за невозможности или нежелания ими осуществлять добровольные пожертвования.</w:t>
      </w:r>
    </w:p>
    <w:p w:rsidR="00CE1899" w:rsidRDefault="00CE1899" w:rsidP="00CE1899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воспитанников в финансовые отношения между их родителями (законными представителями) и образовательной организацией.</w:t>
      </w:r>
    </w:p>
    <w:p w:rsidR="00CE1899" w:rsidRDefault="00CE1899" w:rsidP="00CE1899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незаконный сбор наличных денежных средств с родителей (законных представителей)</w:t>
      </w:r>
      <w:r w:rsidR="003F4BB3">
        <w:rPr>
          <w:rFonts w:ascii="Times New Roman" w:hAnsi="Times New Roman" w:cs="Times New Roman"/>
          <w:sz w:val="28"/>
          <w:szCs w:val="28"/>
        </w:rPr>
        <w:t xml:space="preserve"> воспитанников (вступительный взнос при приёме ребёнка в образовательную организацию, принудительный сбор денег на ремонт и т.д.)</w:t>
      </w:r>
    </w:p>
    <w:p w:rsidR="003F4BB3" w:rsidRDefault="003F4BB3" w:rsidP="00CE1899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законности привлечения дополнительных финансовых средств образовательной организации осуществляется Учредителем.</w:t>
      </w:r>
    </w:p>
    <w:p w:rsidR="000215ED" w:rsidRPr="000215ED" w:rsidRDefault="003F4BB3" w:rsidP="003F4BB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случаям, неурегулированных настоящим положением, применяются нормы законодательства, действующего в РФ.</w:t>
      </w:r>
      <w:proofErr w:type="gramEnd"/>
    </w:p>
    <w:p w:rsidR="003F4BB3" w:rsidRDefault="003F4BB3" w:rsidP="003F4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B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F4BB3" w:rsidRPr="003F4BB3" w:rsidRDefault="003F4BB3" w:rsidP="003F4B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A98" w:rsidRPr="000215ED" w:rsidRDefault="003F4BB3" w:rsidP="00C84A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действует до замены новым нормативным документом.</w:t>
      </w:r>
    </w:p>
    <w:sectPr w:rsidR="00C84A98" w:rsidRPr="000215ED" w:rsidSect="00AF1B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AA9"/>
    <w:multiLevelType w:val="multilevel"/>
    <w:tmpl w:val="23C25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11"/>
    <w:rsid w:val="000215ED"/>
    <w:rsid w:val="000A4CBF"/>
    <w:rsid w:val="000E4020"/>
    <w:rsid w:val="001856DE"/>
    <w:rsid w:val="00213054"/>
    <w:rsid w:val="002E6609"/>
    <w:rsid w:val="003F4BB3"/>
    <w:rsid w:val="00634389"/>
    <w:rsid w:val="00956611"/>
    <w:rsid w:val="00AF1B27"/>
    <w:rsid w:val="00C84A98"/>
    <w:rsid w:val="00CE1899"/>
    <w:rsid w:val="00F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2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B822-5488-4194-AE44-71BCEEC2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7293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дс119</dc:creator>
  <cp:lastModifiedBy>Оксашка</cp:lastModifiedBy>
  <cp:revision>2</cp:revision>
  <cp:lastPrinted>2017-12-26T06:32:00Z</cp:lastPrinted>
  <dcterms:created xsi:type="dcterms:W3CDTF">2019-05-10T13:30:00Z</dcterms:created>
  <dcterms:modified xsi:type="dcterms:W3CDTF">2019-05-10T13:30:00Z</dcterms:modified>
</cp:coreProperties>
</file>