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0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0605"/>
      </w:tblGrid>
      <w:tr w:rsidR="00EB0ED8" w14:paraId="49192A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F252585" w14:textId="77777777" w:rsidR="00EB0ED8" w:rsidRDefault="00EB0ED8">
            <w:pPr>
              <w:jc w:val="right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F1D10C4" w14:textId="77777777" w:rsidR="00EB0ED8" w:rsidRDefault="00000000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EB0ED8" w14:paraId="0BD006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65900249" w14:textId="77777777" w:rsidR="00EB0ED8" w:rsidRDefault="00EB0ED8">
            <w:pPr>
              <w:jc w:val="right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0B49BF6" w14:textId="77777777" w:rsidR="00EB0ED8" w:rsidRDefault="00000000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к Положению об использовании простой</w:t>
            </w:r>
          </w:p>
        </w:tc>
      </w:tr>
      <w:tr w:rsidR="00EB0ED8" w14:paraId="365E63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4690B0AB" w14:textId="77777777" w:rsidR="00EB0ED8" w:rsidRDefault="00EB0ED8">
            <w:pPr>
              <w:jc w:val="right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37D66145" w14:textId="77777777" w:rsidR="00EB0ED8" w:rsidRDefault="00000000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электронной подписи для внутреннего</w:t>
            </w:r>
          </w:p>
        </w:tc>
      </w:tr>
      <w:tr w:rsidR="00EB0ED8" w14:paraId="43E133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E0A61B4" w14:textId="77777777" w:rsidR="00EB0ED8" w:rsidRDefault="00EB0ED8">
            <w:pPr>
              <w:jc w:val="right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4F5325E2" w14:textId="77777777" w:rsidR="00EB0ED8" w:rsidRDefault="00000000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электронного документооборота</w:t>
            </w:r>
          </w:p>
        </w:tc>
      </w:tr>
      <w:tr w:rsidR="00EB0ED8" w14:paraId="771F6D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18A649A" w14:textId="77777777" w:rsidR="00EB0ED8" w:rsidRDefault="00EB0ED8">
            <w:pPr>
              <w:jc w:val="right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5422F5B" w14:textId="77777777" w:rsidR="00EB0ED8" w:rsidRDefault="00000000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в МАДОУ д/с № 119</w:t>
            </w:r>
          </w:p>
        </w:tc>
      </w:tr>
      <w:tr w:rsidR="00EB0ED8" w14:paraId="4AF7CD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0BB8D797" w14:textId="77777777" w:rsidR="00EB0ED8" w:rsidRDefault="00EB0ED8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4D337AB8" w14:textId="77777777" w:rsidR="00EB0ED8" w:rsidRDefault="00EB0ED8">
            <w:pPr>
              <w:jc w:val="both"/>
            </w:pPr>
          </w:p>
        </w:tc>
      </w:tr>
      <w:tr w:rsidR="00EB0ED8" w14:paraId="55BD46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1FA296FF" w14:textId="77777777" w:rsidR="00EB0ED8" w:rsidRDefault="00EB0ED8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3B876F15" w14:textId="77777777" w:rsidR="00EB0ED8" w:rsidRDefault="00EB0ED8">
            <w:pPr>
              <w:jc w:val="both"/>
            </w:pPr>
          </w:p>
        </w:tc>
      </w:tr>
      <w:tr w:rsidR="00EB0ED8" w14:paraId="675236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93A2C79" w14:textId="77777777" w:rsidR="00EB0ED8" w:rsidRDefault="00EB0ED8">
            <w:pPr>
              <w:jc w:val="center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7C90F07" w14:textId="77777777" w:rsidR="00EB0ED8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</w:p>
        </w:tc>
      </w:tr>
      <w:tr w:rsidR="00EB0ED8" w14:paraId="7D5E7C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808F226" w14:textId="77777777" w:rsidR="00EB0ED8" w:rsidRDefault="00EB0ED8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6A3E9171" w14:textId="77777777" w:rsidR="00EB0ED8" w:rsidRDefault="00EB0ED8">
            <w:pPr>
              <w:jc w:val="both"/>
            </w:pPr>
          </w:p>
        </w:tc>
      </w:tr>
      <w:tr w:rsidR="00EB0ED8" w14:paraId="18DFDB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CE031DD" w14:textId="77777777" w:rsidR="00EB0ED8" w:rsidRDefault="00EB0ED8">
            <w:pPr>
              <w:jc w:val="both"/>
            </w:pPr>
          </w:p>
        </w:tc>
        <w:tc>
          <w:tcPr>
            <w:tcW w:w="10605" w:type="dxa"/>
            <w:shd w:val="clear" w:color="auto" w:fill="auto"/>
            <w:vAlign w:val="bottom"/>
          </w:tcPr>
          <w:p w14:paraId="2FE5AB0D" w14:textId="77777777" w:rsidR="00EB0ED8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Участники внутреннего электронного документооборота в МАДОУ д/с № 119 используют простую электронную подпись при обработке следующих электронных документов:</w:t>
            </w:r>
          </w:p>
        </w:tc>
      </w:tr>
      <w:tr w:rsidR="00EB0ED8" w14:paraId="5E9559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5EED010C" w14:textId="77777777" w:rsidR="00EB0ED8" w:rsidRDefault="00EB0ED8"/>
        </w:tc>
        <w:tc>
          <w:tcPr>
            <w:tcW w:w="10605" w:type="dxa"/>
            <w:shd w:val="clear" w:color="auto" w:fill="auto"/>
            <w:vAlign w:val="bottom"/>
          </w:tcPr>
          <w:p w14:paraId="454E0EAA" w14:textId="3D80D4F8" w:rsidR="00EB0ED8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8C47F4">
              <w:rPr>
                <w:rFonts w:ascii="Times New Roman" w:hAnsi="Times New Roman"/>
                <w:sz w:val="24"/>
                <w:szCs w:val="24"/>
              </w:rPr>
              <w:t xml:space="preserve"> решение о проведении 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B0ED8" w14:paraId="564F27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22940031" w14:textId="77777777" w:rsidR="00EB0ED8" w:rsidRDefault="00EB0ED8"/>
        </w:tc>
        <w:tc>
          <w:tcPr>
            <w:tcW w:w="10605" w:type="dxa"/>
            <w:shd w:val="clear" w:color="auto" w:fill="auto"/>
            <w:vAlign w:val="bottom"/>
          </w:tcPr>
          <w:p w14:paraId="22D8129F" w14:textId="77DE4D7E" w:rsidR="00EB0ED8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8C47F4" w:rsidRPr="008C4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47F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8C47F4" w:rsidRPr="008C47F4">
              <w:rPr>
                <w:rFonts w:ascii="Times New Roman" w:hAnsi="Times New Roman"/>
                <w:sz w:val="24"/>
                <w:szCs w:val="24"/>
              </w:rPr>
              <w:t>о признании объектов нефинансовых активов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B0ED8" w14:paraId="3D3186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5B65BE8" w14:textId="77777777" w:rsidR="00EB0ED8" w:rsidRDefault="00EB0ED8"/>
        </w:tc>
        <w:tc>
          <w:tcPr>
            <w:tcW w:w="10605" w:type="dxa"/>
            <w:shd w:val="clear" w:color="auto" w:fill="auto"/>
            <w:vAlign w:val="bottom"/>
          </w:tcPr>
          <w:p w14:paraId="2FF09FDC" w14:textId="2D88E5A2" w:rsidR="00EB0ED8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8C47F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8C47F4" w:rsidRPr="008C47F4">
              <w:rPr>
                <w:rFonts w:ascii="Times New Roman" w:hAnsi="Times New Roman"/>
                <w:sz w:val="24"/>
                <w:szCs w:val="24"/>
              </w:rPr>
              <w:t>о прекращении признания активами объектов нефинансовых активов</w:t>
            </w:r>
            <w:r w:rsidR="008C47F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B0ED8" w14:paraId="1FA435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300E2691" w14:textId="77777777" w:rsidR="00EB0ED8" w:rsidRDefault="00EB0ED8"/>
        </w:tc>
        <w:tc>
          <w:tcPr>
            <w:tcW w:w="10605" w:type="dxa"/>
            <w:shd w:val="clear" w:color="auto" w:fill="auto"/>
            <w:vAlign w:val="bottom"/>
          </w:tcPr>
          <w:p w14:paraId="37E3841E" w14:textId="77777777" w:rsidR="00EB0ED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накладная на внутреннее перемещение товарно-материальных ценностей,</w:t>
            </w:r>
          </w:p>
          <w:p w14:paraId="26421322" w14:textId="77777777" w:rsidR="00952140" w:rsidRDefault="00952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r w:rsidRPr="00952140">
              <w:rPr>
                <w:rFonts w:ascii="Times New Roman" w:hAnsi="Times New Roman"/>
                <w:sz w:val="24"/>
                <w:szCs w:val="24"/>
              </w:rPr>
              <w:t>о списании материальных запасов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CDF9E8" w14:textId="77777777" w:rsidR="00314073" w:rsidRDefault="00314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 </w:t>
            </w:r>
            <w:r w:rsidRPr="00314073">
              <w:rPr>
                <w:rFonts w:ascii="Times New Roman" w:hAnsi="Times New Roman"/>
                <w:sz w:val="24"/>
                <w:szCs w:val="24"/>
              </w:rPr>
              <w:t>о результатах 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EA6151" w14:textId="24C1CEAA" w:rsidR="00314073" w:rsidRDefault="0031407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073">
              <w:rPr>
                <w:rFonts w:ascii="Times New Roman" w:hAnsi="Times New Roman"/>
                <w:sz w:val="24"/>
                <w:szCs w:val="24"/>
              </w:rPr>
              <w:t>об утилизации (уничтожении) материальных ценностей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4073">
              <w:rPr>
                <w:rFonts w:ascii="Times New Roman" w:hAnsi="Times New Roman"/>
                <w:sz w:val="24"/>
                <w:szCs w:val="24"/>
              </w:rPr>
              <w:tab/>
            </w:r>
            <w:r w:rsidRPr="00314073">
              <w:rPr>
                <w:rFonts w:ascii="Times New Roman" w:hAnsi="Times New Roman"/>
                <w:sz w:val="24"/>
                <w:szCs w:val="24"/>
              </w:rPr>
              <w:tab/>
            </w:r>
            <w:r w:rsidRPr="00314073">
              <w:rPr>
                <w:rFonts w:ascii="Times New Roman" w:hAnsi="Times New Roman"/>
                <w:sz w:val="24"/>
                <w:szCs w:val="24"/>
              </w:rPr>
              <w:tab/>
            </w:r>
            <w:r w:rsidRPr="00314073">
              <w:rPr>
                <w:rFonts w:ascii="Times New Roman" w:hAnsi="Times New Roman"/>
                <w:sz w:val="24"/>
                <w:szCs w:val="24"/>
              </w:rPr>
              <w:tab/>
            </w:r>
            <w:r w:rsidRPr="0031407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B0ED8" w14:paraId="2EC462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shd w:val="clear" w:color="auto" w:fill="auto"/>
            <w:vAlign w:val="bottom"/>
          </w:tcPr>
          <w:p w14:paraId="79ACBC43" w14:textId="77777777" w:rsidR="00EB0ED8" w:rsidRDefault="00EB0ED8"/>
        </w:tc>
        <w:tc>
          <w:tcPr>
            <w:tcW w:w="10605" w:type="dxa"/>
            <w:shd w:val="clear" w:color="auto" w:fill="auto"/>
            <w:vAlign w:val="bottom"/>
          </w:tcPr>
          <w:p w14:paraId="72BF44EE" w14:textId="77777777" w:rsidR="00EB0ED8" w:rsidRDefault="0000000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иные документы.</w:t>
            </w:r>
          </w:p>
        </w:tc>
      </w:tr>
    </w:tbl>
    <w:p w14:paraId="3F05EAC8" w14:textId="77777777" w:rsidR="008A4958" w:rsidRDefault="008A4958"/>
    <w:sectPr w:rsidR="008A495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ED8"/>
    <w:rsid w:val="00314073"/>
    <w:rsid w:val="00523A6E"/>
    <w:rsid w:val="008A4958"/>
    <w:rsid w:val="008C47F4"/>
    <w:rsid w:val="00952140"/>
    <w:rsid w:val="009C39F2"/>
    <w:rsid w:val="00B80E46"/>
    <w:rsid w:val="00E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0CE1"/>
  <w15:docId w15:val="{B77CF63B-8AE9-4A0B-B11B-900B6B92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119 ДС</cp:lastModifiedBy>
  <cp:revision>4</cp:revision>
  <cp:lastPrinted>2024-08-15T14:40:00Z</cp:lastPrinted>
  <dcterms:created xsi:type="dcterms:W3CDTF">2024-08-15T14:07:00Z</dcterms:created>
  <dcterms:modified xsi:type="dcterms:W3CDTF">2024-08-15T14:40:00Z</dcterms:modified>
</cp:coreProperties>
</file>